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NEW YORK INSTITUTE OF TECHNOLOGY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College of Engineering and Computing Sciences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Department of Computer Science Vancouver Campus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Data Structures - 1339481-zhijun-jiang CSCI 615 Research Presentation</w:t>
      </w:r>
    </w:p>
    <w:p>
      <w:pPr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Virtual Network in k8s and the security measure implemented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Virtual Network in the containization with virtual router ans switches</w:t>
      </w:r>
    </w:p>
    <w:p/>
    <w:p>
      <w:r>
        <w:drawing>
          <wp:inline distT="0" distB="0" distL="114300" distR="114300">
            <wp:extent cx="5274310" cy="3547745"/>
            <wp:effectExtent l="0" t="0" r="889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Linux name space to mimic the docker containers. It provides isolation and conmunicate through veth bridge</w:t>
      </w:r>
    </w:p>
    <w:p/>
    <w:p>
      <w:r>
        <w:drawing>
          <wp:inline distT="0" distB="0" distL="114300" distR="114300">
            <wp:extent cx="5265420" cy="2458085"/>
            <wp:effectExtent l="0" t="0" r="1778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 xml:space="preserve">#!/bin/bash -e 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#!bash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NS1=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"NS1"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NS2=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"NS2"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NODE_IP=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"192.168.0.10"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BRIDGE_SUBNET=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"172.16.0.0/24"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BRIDGE_IP=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"172.16.0.1"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IP1=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"172.16.0.2"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IP2=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"172.16.0.3"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TO_NODE_IP=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"192.168.0.11"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TO_BRIDGE_SUBNET=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"172.16.1.0/24"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TO_BRIDGE_IP=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"172.16.1.1"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TO_IP1=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"172.16.1.2"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TO_IP2=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"172.16.1.3"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"Creating the namespaces"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show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"Creating the veth pairs"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type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peer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type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peer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show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type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#ip link show veth11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 xml:space="preserve">#ip link show veth20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"Adding the veth pairs to the namespaces"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"Configuring the interfaces in the network namespaces with IP address"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$IP1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/24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$IP2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/24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"Enabling the interfaces inside the network namespaces"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"Creating the bridge"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type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bridge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show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type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bridge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show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#sudo ip link delete br0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"Adding the network namespaces interfaces to the bridge"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master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master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"Assigning the IP address to the bridge"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$BRIDGE_IP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/24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"Enabling the bridge"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br0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"Enabling the interfaces connected to the bridge"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"Setting the loopback interfaces in the network namespaces"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link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"Setting the default route in the network namespaces"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route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default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via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$BRIDGE_IP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veth11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$NS2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route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default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via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$BRIDGE_IP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veth21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 ------------------- Step 3 Specific Setup --------------------- #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"Setting the route on the node to reach the network namespaces on the other node"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route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$TO_BRIDGE_SUBNET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via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$TO_NODE_IP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eth0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echo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"Enables IP forwarding on the node"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sysctl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net.ipv4.ip_forward=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#--------------------Tests------------------------------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adaptor attached to NS1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172.16.0.2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the bridge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172.16.0.1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the adaptor of the second container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172.16.0.3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the other server (Ubuntu2)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192.168.0.11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the bridge on "Ubuntu2" server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172.16.1.1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the first container on "Ubuntu2"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172.16.1.2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i/>
          <w:iCs/>
          <w:color w:val="6D6D6D"/>
          <w:kern w:val="0"/>
          <w:sz w:val="28"/>
          <w:szCs w:val="28"/>
          <w:shd w:val="clear" w:fill="181818"/>
          <w:lang w:val="en-US" w:eastAsia="zh-CN" w:bidi="ar"/>
        </w:rPr>
        <w:t>#Ping the second container on "Ubuntu2"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FB080"/>
          <w:kern w:val="0"/>
          <w:sz w:val="28"/>
          <w:szCs w:val="28"/>
          <w:shd w:val="clear" w:fill="181818"/>
          <w:lang w:val="en-US" w:eastAsia="zh-CN" w:bidi="ar"/>
        </w:rPr>
        <w:t>sudo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netns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$NS1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ping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-W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10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172.16.1.3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k8s system design, CNI is the part to manage the network</w:t>
      </w:r>
    </w:p>
    <w:p>
      <w:r>
        <w:drawing>
          <wp:inline distT="0" distB="0" distL="114300" distR="114300">
            <wp:extent cx="5265420" cy="1958975"/>
            <wp:effectExtent l="0" t="0" r="17780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pods communication among the same nodes and different nodes.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same node through the verth and bridge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different nodes through the VXLAN Tunnel</w:t>
      </w:r>
    </w:p>
    <w:p/>
    <w:p>
      <w:r>
        <w:drawing>
          <wp:inline distT="0" distB="0" distL="114300" distR="114300">
            <wp:extent cx="5265420" cy="3020695"/>
            <wp:effectExtent l="0" t="0" r="1778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Another CNI implementation is Calico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3288665"/>
            <wp:effectExtent l="0" t="0" r="1206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How Calico CNI propagate the pod network</w:t>
      </w:r>
    </w:p>
    <w:p/>
    <w:p>
      <w:r>
        <w:drawing>
          <wp:inline distT="0" distB="0" distL="114300" distR="114300">
            <wp:extent cx="5265420" cy="2965450"/>
            <wp:effectExtent l="0" t="0" r="177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How service works</w:t>
      </w:r>
    </w:p>
    <w:p>
      <w:r>
        <w:drawing>
          <wp:inline distT="0" distB="0" distL="114300" distR="114300">
            <wp:extent cx="5262245" cy="2982595"/>
            <wp:effectExtent l="0" t="0" r="20955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Pod can communicate with each other at the same or different node through the pod IP but what id pod get restarted which can happens very often</w:t>
      </w:r>
    </w:p>
    <w:p/>
    <w:p>
      <w:r>
        <w:drawing>
          <wp:inline distT="0" distB="0" distL="114300" distR="114300">
            <wp:extent cx="5271770" cy="2771775"/>
            <wp:effectExtent l="0" t="0" r="11430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cluster service leverage iptables to find the pod endpoints</w:t>
      </w:r>
    </w:p>
    <w:p/>
    <w:p>
      <w:r>
        <w:drawing>
          <wp:inline distT="0" distB="0" distL="114300" distR="114300">
            <wp:extent cx="5268595" cy="2713355"/>
            <wp:effectExtent l="0" t="0" r="146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441065"/>
            <wp:effectExtent l="0" t="0" r="1778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Network policy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2916555"/>
            <wp:effectExtent l="0" t="0" r="1206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Network policy can select pods with matchLabels and set rules on ingress / Egress</w:t>
      </w:r>
    </w:p>
    <w:p/>
    <w:p>
      <w:r>
        <w:drawing>
          <wp:inline distT="0" distB="0" distL="114300" distR="114300">
            <wp:extent cx="4038600" cy="3695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81550" cy="3162300"/>
            <wp:effectExtent l="0" t="0" r="1905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05250" cy="3695700"/>
            <wp:effectExtent l="0" t="0" r="635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Another Security enhancement is to use Service Account</w:t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ServiceAccount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labels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latest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app.kubernetes.io/part-of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Roles : ClusterRoles and Name space Role</w:t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rbac.authorization.k8s.io/v1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ClusterRole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rules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configmaps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configmaps/status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events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external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pods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secrets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limitranges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serviceaccounts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'*/scale'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update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admissionregistration.k8s.io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validatingwebhookconfigurations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update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apiregistration.k8s.io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apiservices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update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deployments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statefulsets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autoscaling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horizontalpodautoscalers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batch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jobs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eventing.keda.sh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cloudeventsources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cloudeventsources/status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keda.sh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clustertriggerauthentications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clustertriggerauthentications/status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keda.sh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scaledjobs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scaledjobs/finalizers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scaledjobs/status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keda.sh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scaledobjects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scaledobjects/finalizers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scaledobjects/status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keda.sh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triggerauthentications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triggerauthentications/status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rbac.authorization.k8s.io/v1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Role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rules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secrets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create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delete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get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update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coordination.k8s.io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leases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verbs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'*'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Role Binding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rbac.authorization.k8s.io/v1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ClusterRoleBinding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roleRef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rbac.authorization.k8s.io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ClusterRole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subjects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ServiceAccount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rbac.authorization.k8s.io/v1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RoleBinding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roleRef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apiGroup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rbac.authorization.k8s.io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Role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subjects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ServiceAccount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Deployment to control the replicate set of pods to create in the cluster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apps/v1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Deployment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labels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latest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app.kubernetes.io/component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app.kubernetes.io/part-of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spec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replicas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selector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matchLabels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template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labels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spec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securityContext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runAsNonRoot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 true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serviceAccountName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containers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image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ghcr.io/kedacore/keda:latest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command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args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--leader-elect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--zap-log-level=info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--zap-encoder=console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--zap-time-encoding=rfc3339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--enable-cert-rotation=true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imagePullPolicy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Always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resources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requests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cpu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100m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memory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100Mi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limits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cpu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1000m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memory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1000Mi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livenessProbe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httpGet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path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/healthz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8081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initialDelaySeconds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25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readinessProbe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httpGet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path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/readyz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8081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initialDelaySeconds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20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ports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containerPort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8080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http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protocol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TCP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env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POD_NAMESPACE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valueFrom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fieldRef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fieldPath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metadata.namespace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WATCH_NAMESPACE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value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KEDA_HTTP_DEFAULT_TIMEOUT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value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securityContext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runAsNonRoot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 true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capabilities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drop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ALL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allowPrivilegeEscalation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 false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readOnlyRootFilesystem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 true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seccompProfile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type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RuntimeDefault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volumeMounts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mountPath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/certs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certificates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readOnly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 true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terminationGracePeriodSeconds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nodeSelector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kubernetes.io/os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linux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volumes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certificates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secret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defaultMode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420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secretName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kedaorg-certs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optional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 true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Service is to create the network layer which has the endpoints to the pods created by the deployment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apiVersion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v1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kind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Service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metadata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labels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app.kubernetes.io/version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latest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app.kubernetes.io/part-of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namespace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spec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ports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metricsservice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9666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targetPort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9666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-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name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metrics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8080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targetPort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BC88D"/>
          <w:kern w:val="0"/>
          <w:sz w:val="28"/>
          <w:szCs w:val="28"/>
          <w:shd w:val="clear" w:fill="181818"/>
          <w:lang w:val="en-US" w:eastAsia="zh-CN" w:bidi="ar"/>
        </w:rPr>
        <w:t>8080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selector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app</w:t>
      </w:r>
      <w:r>
        <w:rPr>
          <w:rFonts w:hint="default" w:ascii="Menlo" w:hAnsi="Menlo" w:eastAsia="Menlo" w:cs="Menlo"/>
          <w:b w:val="0"/>
          <w:bCs w:val="0"/>
          <w:color w:val="D6D6DD"/>
          <w:kern w:val="0"/>
          <w:sz w:val="28"/>
          <w:szCs w:val="28"/>
          <w:shd w:val="clear" w:fill="181818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E394DC"/>
          <w:kern w:val="0"/>
          <w:sz w:val="28"/>
          <w:szCs w:val="28"/>
          <w:shd w:val="clear" w:fill="181818"/>
          <w:lang w:val="en-US" w:eastAsia="zh-CN" w:bidi="ar"/>
        </w:rPr>
        <w:t>keda-operator</w:t>
      </w:r>
    </w:p>
    <w:p>
      <w:pPr>
        <w:keepNext w:val="0"/>
        <w:keepLines w:val="0"/>
        <w:widowControl/>
        <w:suppressLineNumbers w:val="0"/>
        <w:shd w:val="clear" w:fill="181818"/>
        <w:spacing w:line="420" w:lineRule="atLeast"/>
        <w:jc w:val="left"/>
        <w:rPr>
          <w:rFonts w:hint="default" w:ascii="Menlo" w:hAnsi="Menlo" w:eastAsia="Menlo" w:cs="Menlo"/>
          <w:b w:val="0"/>
          <w:bCs w:val="0"/>
          <w:color w:val="D6D6DD"/>
          <w:sz w:val="28"/>
          <w:szCs w:val="28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 xml:space="preserve">References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Kubernetes Authors. (2023). *Network Policies*. https://kubernetes.io/docs/concepts/services-networking/network-policies/ 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Project Calico. (2023). *BGP Configuration Guide*. https://docs.projectcalico.org/networking/bgp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Li, W., et al. (2020). "Microsegmentation in Cloud Networks." *IEEE Transactions on Cloud Computing*, 8(2), 456-470. https://doi.org/10.1109/TCC.2020.2988001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NSA/CISA. (2021). *Kubernetes Hardening Guidance*. https://media.defense.gov/2021/Aug/03/2002820425/-1/-1/1/CTR_KUBERNETES_HARDENING_GUIDANCE.PDF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 xml:space="preserve">5. CNI Maintainers. (2023). *Container Network Interface Specification*. https://github.com/containernetworking/cni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EFF590"/>
    <w:multiLevelType w:val="singleLevel"/>
    <w:tmpl w:val="CFEFF59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F78EE9"/>
    <w:rsid w:val="5FEFF8CB"/>
    <w:rsid w:val="6DF78EE9"/>
    <w:rsid w:val="9C665067"/>
    <w:rsid w:val="FD98D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1240</Words>
  <Characters>7469</Characters>
  <Lines>0</Lines>
  <Paragraphs>0</Paragraphs>
  <TotalTime>4003</TotalTime>
  <ScaleCrop>false</ScaleCrop>
  <LinksUpToDate>false</LinksUpToDate>
  <CharactersWithSpaces>8304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2025-04-15T17:56:00Z</dcterms:created>
  <dc:creator>johnwayne蒋</dc:creator>
  <cp:lastModifiedBy>johnwayne蒋</cp:lastModifiedBy>
  <dcterms:modified xsi:type="dcterms:W3CDTF">2025-04-23T11:39:39Z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1033-6.2.2.8394</vt:lpwstr>
  </property>
  <property fmtid="{D5CDD505-2E9C-101B-9397-08002B2CF9AE}" pid="3" name="ICV">
    <vt:lpwstr>9A3E78AE74BE5C9F2700FF679292A7CA_41</vt:lpwstr>
  </property>
</Properties>
</file>